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6EEA3BFC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</w:t>
      </w:r>
      <w:r w:rsidR="00A969A4" w:rsidRPr="00A969A4">
        <w:rPr>
          <w:rFonts w:ascii="Times New Roman" w:hAnsi="Times New Roman" w:cs="Times New Roman"/>
          <w:b/>
          <w:bCs/>
          <w:i/>
          <w:sz w:val="32"/>
          <w:szCs w:val="32"/>
        </w:rPr>
        <w:t>тратегии развития в индустрии туризма и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392F5E7" w:rsidR="00C52FB4" w:rsidRPr="00352B6F" w:rsidRDefault="004847F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4847F4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4847F4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4847F4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EF306D5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360D36" w:rsidR="00A77598" w:rsidRPr="004847F4" w:rsidRDefault="004847F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56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56D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F56D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F56DD">
              <w:rPr>
                <w:rFonts w:ascii="Times New Roman" w:hAnsi="Times New Roman" w:cs="Times New Roman"/>
                <w:sz w:val="20"/>
                <w:szCs w:val="20"/>
              </w:rPr>
              <w:t>, Боголюбова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40B59E39" w:rsidR="004475DA" w:rsidRPr="004847F4" w:rsidRDefault="004847F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8848078" w:rsidR="006945E7" w:rsidRPr="004847F4" w:rsidRDefault="004847F4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</w:t>
                  </w:r>
                  <w:r w:rsidR="006945E7" w:rsidRPr="004847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Экзамен: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Pr="004847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4A8E7F79" w:rsidR="004475DA" w:rsidRPr="004847F4" w:rsidRDefault="004847F4" w:rsidP="004847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Курсовая работа</w:t>
            </w:r>
            <w:r w:rsidRPr="004847F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  <w:r w:rsidRPr="004847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184CC50" w:rsidR="004475DA" w:rsidRPr="004847F4" w:rsidRDefault="004847F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9DF76C6" w:rsidR="004475DA" w:rsidRPr="007E6725" w:rsidRDefault="004847F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137E87EC" w:rsidR="004475DA" w:rsidRPr="004847F4" w:rsidRDefault="004847F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05365EBE" w:rsidR="0092300D" w:rsidRPr="004847F4" w:rsidRDefault="004847F4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E1160EF" w:rsidR="0092300D" w:rsidRPr="004847F4" w:rsidRDefault="004847F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24B356B" w:rsidR="0092300D" w:rsidRPr="004847F4" w:rsidRDefault="004847F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6968CC0" w:rsidR="0092300D" w:rsidRPr="004847F4" w:rsidRDefault="004847F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E87C949" w:rsidR="0092300D" w:rsidRPr="004847F4" w:rsidRDefault="004847F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162AB739" w:rsidR="0092300D" w:rsidRPr="004847F4" w:rsidRDefault="004847F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268BAD2C" w:rsidR="0092300D" w:rsidRPr="004847F4" w:rsidRDefault="004847F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0BAEBD5" w:rsidR="00C624FA" w:rsidRPr="004847F4" w:rsidRDefault="004847F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E860DE" w:rsidR="004475DA" w:rsidRPr="004847F4" w:rsidRDefault="004847F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42DB36A" w14:textId="77777777" w:rsidR="004847F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7076394" w:history="1">
            <w:r w:rsidR="004847F4"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847F4">
              <w:rPr>
                <w:noProof/>
                <w:webHidden/>
              </w:rPr>
              <w:tab/>
            </w:r>
            <w:r w:rsidR="004847F4">
              <w:rPr>
                <w:noProof/>
                <w:webHidden/>
              </w:rPr>
              <w:fldChar w:fldCharType="begin"/>
            </w:r>
            <w:r w:rsidR="004847F4">
              <w:rPr>
                <w:noProof/>
                <w:webHidden/>
              </w:rPr>
              <w:instrText xml:space="preserve"> PAGEREF _Toc227076394 \h </w:instrText>
            </w:r>
            <w:r w:rsidR="004847F4">
              <w:rPr>
                <w:noProof/>
                <w:webHidden/>
              </w:rPr>
            </w:r>
            <w:r w:rsidR="004847F4">
              <w:rPr>
                <w:noProof/>
                <w:webHidden/>
              </w:rPr>
              <w:fldChar w:fldCharType="separate"/>
            </w:r>
            <w:r w:rsidR="004847F4">
              <w:rPr>
                <w:noProof/>
                <w:webHidden/>
              </w:rPr>
              <w:t>3</w:t>
            </w:r>
            <w:r w:rsidR="004847F4">
              <w:rPr>
                <w:noProof/>
                <w:webHidden/>
              </w:rPr>
              <w:fldChar w:fldCharType="end"/>
            </w:r>
          </w:hyperlink>
        </w:p>
        <w:p w14:paraId="1848E12C" w14:textId="77777777" w:rsidR="004847F4" w:rsidRDefault="00484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395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F30B9C" w14:textId="77777777" w:rsidR="004847F4" w:rsidRDefault="00484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396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11231C" w14:textId="77777777" w:rsidR="004847F4" w:rsidRDefault="00484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397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7CAEEE" w14:textId="77777777" w:rsidR="004847F4" w:rsidRDefault="00484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398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4FBE6B" w14:textId="77777777" w:rsidR="004847F4" w:rsidRDefault="004847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399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490688" w14:textId="77777777" w:rsidR="004847F4" w:rsidRDefault="004847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400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8C6C65" w14:textId="77777777" w:rsidR="004847F4" w:rsidRDefault="004847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401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72220" w14:textId="77777777" w:rsidR="004847F4" w:rsidRDefault="00484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402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5511BF" w14:textId="77777777" w:rsidR="004847F4" w:rsidRDefault="00484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403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96AA59" w14:textId="77777777" w:rsidR="004847F4" w:rsidRDefault="00484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404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11E9A2" w14:textId="77777777" w:rsidR="004847F4" w:rsidRDefault="00484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405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3CA265" w14:textId="77777777" w:rsidR="004847F4" w:rsidRDefault="004847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406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2F05E3" w14:textId="77777777" w:rsidR="004847F4" w:rsidRDefault="004847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407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019F6C" w14:textId="77777777" w:rsidR="004847F4" w:rsidRDefault="004847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408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4DB06D" w14:textId="77777777" w:rsidR="004847F4" w:rsidRDefault="004847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409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76164B" w14:textId="77777777" w:rsidR="004847F4" w:rsidRDefault="004847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410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422D24" w14:textId="77777777" w:rsidR="004847F4" w:rsidRDefault="004847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6411" w:history="1">
            <w:r w:rsidRPr="00294E1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7076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комплексного представления о целях и направлениях государственной политики в сфере туризма, приобретении студентами знаний, умений, навыков, ценностных установок и компетенций в области методологии разработки стратегии развития туристских рынков и дестинаций в условиях изменяющейся конкурентной среды.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7076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4C3D26A4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</w:t>
      </w:r>
      <w:r w:rsidR="00A969A4" w:rsidRPr="00A969A4">
        <w:rPr>
          <w:sz w:val="28"/>
          <w:szCs w:val="28"/>
        </w:rPr>
        <w:t>тратегии развития в индустрии туризма и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70763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F56D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56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F56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56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56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56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F56D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F56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F56D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56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5F56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F56DD">
              <w:rPr>
                <w:rFonts w:ascii="Times New Roman" w:hAnsi="Times New Roman" w:cs="Times New Roman"/>
              </w:rPr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56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  <w:lang w:bidi="ru-RU"/>
              </w:rPr>
              <w:t>ОПК-1.1 - Формирует технологическую концепцию туристского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56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56DD">
              <w:rPr>
                <w:rFonts w:ascii="Times New Roman" w:hAnsi="Times New Roman" w:cs="Times New Roman"/>
              </w:rPr>
              <w:t xml:space="preserve">технологическую последовательность </w:t>
            </w:r>
            <w:proofErr w:type="gramStart"/>
            <w:r w:rsidR="00316402" w:rsidRPr="005F56DD">
              <w:rPr>
                <w:rFonts w:ascii="Times New Roman" w:hAnsi="Times New Roman" w:cs="Times New Roman"/>
              </w:rPr>
              <w:t>туристского</w:t>
            </w:r>
            <w:proofErr w:type="gramEnd"/>
            <w:r w:rsidR="00316402" w:rsidRPr="005F56DD">
              <w:rPr>
                <w:rFonts w:ascii="Times New Roman" w:hAnsi="Times New Roman" w:cs="Times New Roman"/>
              </w:rPr>
              <w:t xml:space="preserve"> проектирования</w:t>
            </w:r>
            <w:r w:rsidRPr="005F56D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F56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56DD">
              <w:rPr>
                <w:rFonts w:ascii="Times New Roman" w:hAnsi="Times New Roman" w:cs="Times New Roman"/>
              </w:rPr>
              <w:t>разрабатывать туристский  проду</w:t>
            </w:r>
            <w:proofErr w:type="gramStart"/>
            <w:r w:rsidR="00FD518F" w:rsidRPr="005F56DD">
              <w:rPr>
                <w:rFonts w:ascii="Times New Roman" w:hAnsi="Times New Roman" w:cs="Times New Roman"/>
              </w:rPr>
              <w:t>кт с пр</w:t>
            </w:r>
            <w:proofErr w:type="gramEnd"/>
            <w:r w:rsidR="00FD518F" w:rsidRPr="005F56DD">
              <w:rPr>
                <w:rFonts w:ascii="Times New Roman" w:hAnsi="Times New Roman" w:cs="Times New Roman"/>
              </w:rPr>
              <w:t>иданием ему конкретных потребительских свойств с учетом особенностей организации ее предоставления</w:t>
            </w:r>
            <w:r w:rsidRPr="005F56D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F56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56DD">
              <w:rPr>
                <w:rFonts w:ascii="Times New Roman" w:hAnsi="Times New Roman" w:cs="Times New Roman"/>
              </w:rPr>
              <w:t>инструментарием технологической концепции туристского предприятия</w:t>
            </w:r>
            <w:r w:rsidRPr="005F56D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F56DD" w14:paraId="3CD07A4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CA46B" w14:textId="77777777" w:rsidR="00751095" w:rsidRPr="005F56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5F56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F56DD">
              <w:rPr>
                <w:rFonts w:ascii="Times New Roman" w:hAnsi="Times New Roman" w:cs="Times New Roman"/>
              </w:rPr>
              <w:t xml:space="preserve"> разрабатывать и внедрять маркетинговые стратегии и программы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C60FC" w14:textId="77777777" w:rsidR="00751095" w:rsidRPr="005F56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  <w:lang w:bidi="ru-RU"/>
              </w:rPr>
              <w:t>ОПК-4.1 - Применяет технологии маркетинговых исследований в туристской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15B4B" w14:textId="77777777" w:rsidR="00751095" w:rsidRPr="005F56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56DD">
              <w:rPr>
                <w:rFonts w:ascii="Times New Roman" w:hAnsi="Times New Roman" w:cs="Times New Roman"/>
              </w:rPr>
              <w:t>концептуальные основы территориального маркетинга</w:t>
            </w:r>
            <w:r w:rsidRPr="005F56DD">
              <w:rPr>
                <w:rFonts w:ascii="Times New Roman" w:hAnsi="Times New Roman" w:cs="Times New Roman"/>
              </w:rPr>
              <w:t xml:space="preserve"> </w:t>
            </w:r>
          </w:p>
          <w:p w14:paraId="1E482B7B" w14:textId="77777777" w:rsidR="00751095" w:rsidRPr="005F56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56DD">
              <w:rPr>
                <w:rFonts w:ascii="Times New Roman" w:hAnsi="Times New Roman" w:cs="Times New Roman"/>
              </w:rPr>
              <w:t xml:space="preserve">выявлять проблемы и формулировать цели развития туристской </w:t>
            </w:r>
            <w:proofErr w:type="spellStart"/>
            <w:r w:rsidR="00FD518F" w:rsidRPr="005F56DD">
              <w:rPr>
                <w:rFonts w:ascii="Times New Roman" w:hAnsi="Times New Roman" w:cs="Times New Roman"/>
              </w:rPr>
              <w:t>дестинации</w:t>
            </w:r>
            <w:proofErr w:type="spellEnd"/>
            <w:r w:rsidRPr="005F56DD">
              <w:rPr>
                <w:rFonts w:ascii="Times New Roman" w:hAnsi="Times New Roman" w:cs="Times New Roman"/>
              </w:rPr>
              <w:t xml:space="preserve">. </w:t>
            </w:r>
          </w:p>
          <w:p w14:paraId="51B8E25A" w14:textId="77777777" w:rsidR="00751095" w:rsidRPr="005F56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56DD">
              <w:rPr>
                <w:rFonts w:ascii="Times New Roman" w:hAnsi="Times New Roman" w:cs="Times New Roman"/>
              </w:rPr>
              <w:t xml:space="preserve">технологиями маркетинговых исследований в </w:t>
            </w:r>
            <w:proofErr w:type="gramStart"/>
            <w:r w:rsidR="00FD518F" w:rsidRPr="005F56DD">
              <w:rPr>
                <w:rFonts w:ascii="Times New Roman" w:hAnsi="Times New Roman" w:cs="Times New Roman"/>
              </w:rPr>
              <w:t>туристской</w:t>
            </w:r>
            <w:proofErr w:type="gramEnd"/>
            <w:r w:rsidR="00FD518F" w:rsidRPr="005F56DD">
              <w:rPr>
                <w:rFonts w:ascii="Times New Roman" w:hAnsi="Times New Roman" w:cs="Times New Roman"/>
              </w:rPr>
              <w:t xml:space="preserve"> деятельности</w:t>
            </w:r>
            <w:r w:rsidRPr="005F56D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F56D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70763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847F4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847F4" w:rsidRPr="00352B6F" w:rsidRDefault="004847F4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Рынок туристских услуг на современном этапе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847F4" w:rsidRPr="00352B6F" w:rsidRDefault="004847F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Туристский потенциал и ресурсы для развития туристских дестинаций. Роль аттракторов в развитии туризма.</w:t>
            </w:r>
            <w:r w:rsidRPr="00352B6F">
              <w:rPr>
                <w:lang w:bidi="ru-RU"/>
              </w:rPr>
              <w:br/>
              <w:t>Особенности современного спроса на различные виды туристских услуг. Факторы, влияющие на модификацию туристского спроса. Критерии анализа туристского спроса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17DAFB18" w:rsidR="004847F4" w:rsidRPr="00352B6F" w:rsidRDefault="004847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7939E38" w:rsidR="004847F4" w:rsidRPr="00352B6F" w:rsidRDefault="004847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847F4" w:rsidRPr="00352B6F" w:rsidRDefault="004847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B2428EE" w:rsidR="004847F4" w:rsidRPr="00352B6F" w:rsidRDefault="004847F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4847F4" w:rsidRPr="005B37A7" w14:paraId="7D397F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FB8A2" w14:textId="77777777" w:rsidR="004847F4" w:rsidRPr="00352B6F" w:rsidRDefault="004847F4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Стратегическое планирование развития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AD33B" w14:textId="77777777" w:rsidR="004847F4" w:rsidRPr="00352B6F" w:rsidRDefault="004847F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как основа планирования. Документы стратегического планирования. Цели и принципы, субъекты и объекты, методы и этапы стратегического планирования. Контроль и мониторинг качества туристских услуг. Организационно-экономический механизм реализации стратегических планов развития туризма. Эффективность и результативность. Методы оценки эффективности стратегических решений развития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D630A3" w14:textId="46AC51B7" w:rsidR="004847F4" w:rsidRPr="00352B6F" w:rsidRDefault="004847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14AB84" w14:textId="637956B6" w:rsidR="004847F4" w:rsidRPr="00352B6F" w:rsidRDefault="004847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4B9AD" w14:textId="77777777" w:rsidR="004847F4" w:rsidRPr="00352B6F" w:rsidRDefault="004847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53E9B5" w14:textId="25C35419" w:rsidR="004847F4" w:rsidRPr="00352B6F" w:rsidRDefault="004847F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4847F4" w:rsidRPr="005B37A7" w14:paraId="3BB761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2D44E" w14:textId="77777777" w:rsidR="004847F4" w:rsidRPr="00352B6F" w:rsidRDefault="004847F4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Стратегии развития рынков туристских услуг и дестинаций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F77574" w14:textId="77777777" w:rsidR="004847F4" w:rsidRPr="00352B6F" w:rsidRDefault="004847F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стратегий туристских рынков и дестинаций. Зарубежные и российские подходы к выбору стратегий дестинации: расширение известных мест, всеобъемлющего роста, централизации, радиального развития, транспортных коридоров, рекреационного районирования. Преимущества и недостатки.</w:t>
            </w:r>
            <w:r w:rsidRPr="00352B6F">
              <w:rPr>
                <w:lang w:bidi="ru-RU"/>
              </w:rPr>
              <w:br/>
              <w:t>Понятие маркетинга туристских дестинаций. Основные элементы туристской дестинации. Мотивация туристов и ее влияние на маркетинговую стратегию. Информированность, отношение и восприятие в процессе выбора дестинации. Сегментация туристов и ее значение в маркетинге дестинаций. Кластер как условие эффективного функционирования дестинации.</w:t>
            </w:r>
            <w:r w:rsidRPr="00352B6F">
              <w:rPr>
                <w:lang w:bidi="ru-RU"/>
              </w:rPr>
              <w:br/>
              <w:t>Основные подходы к формированию маркетинговой стратегии российской туристской дестинации на ее реализации на внутреннем и международном рынках. Имидж и позиционирование туристской дестинации. Проблемы формирования и реализации маркетинговой стратегии. Структура маркетингового плана. Брендинговая концепция дестинации и бренд.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6190B2" w14:textId="6D8F7299" w:rsidR="004847F4" w:rsidRPr="00352B6F" w:rsidRDefault="004847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8E74A" w14:textId="6EE4F348" w:rsidR="004847F4" w:rsidRPr="00352B6F" w:rsidRDefault="004847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DC791" w14:textId="77777777" w:rsidR="004847F4" w:rsidRPr="00352B6F" w:rsidRDefault="004847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6DDCAB" w14:textId="4DE4F058" w:rsidR="004847F4" w:rsidRPr="00352B6F" w:rsidRDefault="004847F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6CD879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5C7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технологии территориального маркетинга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69D1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и инструменты продвижения дестинаций. Продвижение туристских дестинаций в Интернет. Формирование виртуального информационного пространства для продвижения туристских услуг. ГИС-технологии. Сторителлинг. Современная концепция сторителлинга и её роль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индустрии впечатлений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95ED72" w14:textId="50654841" w:rsidR="004475DA" w:rsidRPr="00352B6F" w:rsidRDefault="004847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C2E3C3" w14:textId="372A57A2" w:rsidR="004475DA" w:rsidRPr="00352B6F" w:rsidRDefault="004847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896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99943C" w14:textId="1BA2A615" w:rsidR="004475DA" w:rsidRPr="00352B6F" w:rsidRDefault="004847F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6B9AAD2" w:rsidR="00963445" w:rsidRPr="00352B6F" w:rsidRDefault="004847F4" w:rsidP="004847F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B295CC2" w:rsidR="00CA7DE7" w:rsidRPr="00352B6F" w:rsidRDefault="004847F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F6E1596" w:rsidR="00CA7DE7" w:rsidRPr="00352B6F" w:rsidRDefault="004847F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2814647" w:rsidR="00CA7DE7" w:rsidRPr="00352B6F" w:rsidRDefault="004847F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707639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70763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8"/>
        <w:gridCol w:w="37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Н.В. География мира в 3 т. том 3. регионы и страны мира [Электронный ресурс]</w:t>
            </w:r>
            <w:proofErr w:type="gram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</w:t>
            </w:r>
            <w:proofErr w:type="spell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Н.В. - под ред., Михеева Н.М. -— М</w:t>
            </w:r>
            <w:proofErr w:type="gram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, 2022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20F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https://urait.ru/bcode/470497</w:t>
              </w:r>
            </w:hyperlink>
          </w:p>
        </w:tc>
      </w:tr>
      <w:tr w:rsidR="00262CF0" w:rsidRPr="007E6725" w14:paraId="5282D2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CCE7F4" w14:textId="77777777" w:rsidR="00262CF0" w:rsidRPr="005F56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Факторы развития туристских рынков</w:t>
            </w:r>
            <w:proofErr w:type="gram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</w:t>
            </w:r>
            <w:r w:rsidRPr="005F56DD">
              <w:rPr>
                <w:rFonts w:ascii="Times New Roman" w:hAnsi="Times New Roman" w:cs="Times New Roman"/>
                <w:sz w:val="24"/>
                <w:szCs w:val="24"/>
              </w:rPr>
              <w:br/>
              <w:t>С.А. Боголюбова, В.С. Боголюбов. – СПб</w:t>
            </w:r>
            <w:proofErr w:type="gram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Изд-во СПбГЭУ, 2023. –</w:t>
            </w:r>
            <w:r w:rsidRPr="005F56DD">
              <w:rPr>
                <w:rFonts w:ascii="Times New Roman" w:hAnsi="Times New Roman" w:cs="Times New Roman"/>
                <w:sz w:val="24"/>
                <w:szCs w:val="24"/>
              </w:rPr>
              <w:br/>
              <w:t>95 с.</w:t>
            </w:r>
            <w:r w:rsidRPr="005F56D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EB5E06" w14:textId="77777777" w:rsidR="00262CF0" w:rsidRPr="007E6725" w:rsidRDefault="00320F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D1%81%D0%BA%D0%B8%D1%85_23.pdf</w:t>
              </w:r>
            </w:hyperlink>
          </w:p>
        </w:tc>
      </w:tr>
      <w:tr w:rsidR="00262CF0" w:rsidRPr="007E6725" w14:paraId="32597D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D6A0F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Джанджугазова</w:t>
            </w:r>
            <w:proofErr w:type="spell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Е.А. Маркетинг туристских территорий</w:t>
            </w:r>
            <w:proofErr w:type="gram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Джанджугазова</w:t>
            </w:r>
            <w:proofErr w:type="spell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Е. А. — 3-е изд., </w:t>
            </w:r>
            <w:proofErr w:type="spell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— Москва : Юрайт, 2022 .— 208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EAB61E" w14:textId="77777777" w:rsidR="00262CF0" w:rsidRPr="007E6725" w:rsidRDefault="00320F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https://urait.ru/bcode/491453</w:t>
              </w:r>
            </w:hyperlink>
          </w:p>
        </w:tc>
      </w:tr>
      <w:tr w:rsidR="00262CF0" w:rsidRPr="007E6725" w14:paraId="0C1A26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243736" w14:textId="77777777" w:rsidR="00262CF0" w:rsidRPr="005F56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Фролов, Ю. В.  Стратегический менеджмент. Формирование стратегии и проектирование бизнес-процессов</w:t>
            </w:r>
            <w:proofErr w:type="gram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Ю. В. Фролов, Р. В. Серышев ; под редакцией Ю. В. Фролова. — 2-е изд., </w:t>
            </w:r>
            <w:proofErr w:type="spell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, 2022. — 154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978-5-534-09015-4. — Текст</w:t>
            </w:r>
            <w:proofErr w:type="gram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66E2DE" w14:textId="77777777" w:rsidR="00262CF0" w:rsidRPr="007E6725" w:rsidRDefault="00320F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https://urait.ru/bcode/491863</w:t>
              </w:r>
            </w:hyperlink>
          </w:p>
        </w:tc>
      </w:tr>
      <w:tr w:rsidR="00262CF0" w:rsidRPr="007E6725" w14:paraId="6C32BD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4CA3BB" w14:textId="77777777" w:rsidR="00262CF0" w:rsidRPr="005F56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Стратегический маркетинг</w:t>
            </w:r>
            <w:proofErr w:type="gram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</w:t>
            </w:r>
            <w:proofErr w:type="spell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Пашкус</w:t>
            </w:r>
            <w:proofErr w:type="spell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Москва</w:t>
            </w:r>
            <w:proofErr w:type="gram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, 2022. — 225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978-5-534-00742-8. — Текст</w:t>
            </w:r>
            <w:proofErr w:type="gram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3227EF" w14:textId="77777777" w:rsidR="00262CF0" w:rsidRPr="007E6725" w:rsidRDefault="00320F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https://urait.ru/bcode/490124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70764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681BE6" w14:textId="77777777" w:rsidTr="007B550D">
        <w:tc>
          <w:tcPr>
            <w:tcW w:w="9345" w:type="dxa"/>
          </w:tcPr>
          <w:p w14:paraId="71AF55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5852BD5" w14:textId="77777777" w:rsidTr="007B550D">
        <w:tc>
          <w:tcPr>
            <w:tcW w:w="9345" w:type="dxa"/>
          </w:tcPr>
          <w:p w14:paraId="2B0337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AB8F23" w14:textId="77777777" w:rsidTr="007B550D">
        <w:tc>
          <w:tcPr>
            <w:tcW w:w="9345" w:type="dxa"/>
          </w:tcPr>
          <w:p w14:paraId="50EF4E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C0067F" w14:textId="77777777" w:rsidTr="007B550D">
        <w:tc>
          <w:tcPr>
            <w:tcW w:w="9345" w:type="dxa"/>
          </w:tcPr>
          <w:p w14:paraId="5B9EDE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70764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20FD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7076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847F4" w:rsidRPr="005266B6" w14:paraId="182990BA" w14:textId="77777777" w:rsidTr="00BA512D">
        <w:tc>
          <w:tcPr>
            <w:tcW w:w="7797" w:type="dxa"/>
            <w:shd w:val="clear" w:color="auto" w:fill="auto"/>
          </w:tcPr>
          <w:p w14:paraId="48B5E143" w14:textId="77777777" w:rsidR="004847F4" w:rsidRPr="005266B6" w:rsidRDefault="004847F4" w:rsidP="00BA512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66B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48FB543" w14:textId="77777777" w:rsidR="004847F4" w:rsidRPr="005266B6" w:rsidRDefault="004847F4" w:rsidP="00BA512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66B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847F4" w:rsidRPr="005266B6" w14:paraId="2091DE25" w14:textId="77777777" w:rsidTr="00BA512D">
        <w:tc>
          <w:tcPr>
            <w:tcW w:w="7797" w:type="dxa"/>
            <w:shd w:val="clear" w:color="auto" w:fill="auto"/>
          </w:tcPr>
          <w:p w14:paraId="0DA1EAB1" w14:textId="77777777" w:rsidR="004847F4" w:rsidRPr="005266B6" w:rsidRDefault="004847F4" w:rsidP="00BA512D">
            <w:pPr>
              <w:pStyle w:val="Style214"/>
              <w:ind w:firstLine="0"/>
              <w:rPr>
                <w:sz w:val="22"/>
                <w:szCs w:val="22"/>
              </w:rPr>
            </w:pPr>
            <w:r w:rsidRPr="005266B6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66B6">
              <w:rPr>
                <w:sz w:val="22"/>
                <w:szCs w:val="22"/>
              </w:rPr>
              <w:t>комплексом</w:t>
            </w:r>
            <w:proofErr w:type="gramStart"/>
            <w:r w:rsidRPr="005266B6">
              <w:rPr>
                <w:sz w:val="22"/>
                <w:szCs w:val="22"/>
              </w:rPr>
              <w:t>.С</w:t>
            </w:r>
            <w:proofErr w:type="gramEnd"/>
            <w:r w:rsidRPr="005266B6">
              <w:rPr>
                <w:sz w:val="22"/>
                <w:szCs w:val="22"/>
              </w:rPr>
              <w:t>пециализированная</w:t>
            </w:r>
            <w:proofErr w:type="spellEnd"/>
            <w:r w:rsidRPr="005266B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5266B6">
              <w:rPr>
                <w:sz w:val="22"/>
                <w:szCs w:val="22"/>
              </w:rPr>
              <w:t>.К</w:t>
            </w:r>
            <w:proofErr w:type="gramEnd"/>
            <w:r w:rsidRPr="005266B6">
              <w:rPr>
                <w:sz w:val="22"/>
                <w:szCs w:val="22"/>
              </w:rPr>
              <w:t xml:space="preserve">омпьютер </w:t>
            </w:r>
            <w:r w:rsidRPr="005266B6">
              <w:rPr>
                <w:sz w:val="22"/>
                <w:szCs w:val="22"/>
                <w:lang w:val="en-US"/>
              </w:rPr>
              <w:t>Intel</w:t>
            </w:r>
            <w:r w:rsidRPr="005266B6">
              <w:rPr>
                <w:sz w:val="22"/>
                <w:szCs w:val="22"/>
              </w:rPr>
              <w:t xml:space="preserve"> </w:t>
            </w:r>
            <w:proofErr w:type="spellStart"/>
            <w:r w:rsidRPr="005266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66B6">
              <w:rPr>
                <w:sz w:val="22"/>
                <w:szCs w:val="22"/>
              </w:rPr>
              <w:t>3 2100 3.3/4</w:t>
            </w:r>
            <w:r w:rsidRPr="005266B6">
              <w:rPr>
                <w:sz w:val="22"/>
                <w:szCs w:val="22"/>
                <w:lang w:val="en-US"/>
              </w:rPr>
              <w:t>Gb</w:t>
            </w:r>
            <w:r w:rsidRPr="005266B6">
              <w:rPr>
                <w:sz w:val="22"/>
                <w:szCs w:val="22"/>
              </w:rPr>
              <w:t>/500</w:t>
            </w:r>
            <w:r w:rsidRPr="005266B6">
              <w:rPr>
                <w:sz w:val="22"/>
                <w:szCs w:val="22"/>
                <w:lang w:val="en-US"/>
              </w:rPr>
              <w:t>Gb</w:t>
            </w:r>
            <w:r w:rsidRPr="005266B6">
              <w:rPr>
                <w:sz w:val="22"/>
                <w:szCs w:val="22"/>
              </w:rPr>
              <w:t>/</w:t>
            </w:r>
            <w:proofErr w:type="spellStart"/>
            <w:r w:rsidRPr="005266B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266B6">
              <w:rPr>
                <w:sz w:val="22"/>
                <w:szCs w:val="22"/>
              </w:rPr>
              <w:t xml:space="preserve">193 - 1 шт.,  Мультимедийный проектор </w:t>
            </w:r>
            <w:r w:rsidRPr="005266B6">
              <w:rPr>
                <w:sz w:val="22"/>
                <w:szCs w:val="22"/>
                <w:lang w:val="en-US"/>
              </w:rPr>
              <w:t>NEC</w:t>
            </w:r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ME</w:t>
            </w:r>
            <w:r w:rsidRPr="005266B6">
              <w:rPr>
                <w:sz w:val="22"/>
                <w:szCs w:val="22"/>
              </w:rPr>
              <w:t>401</w:t>
            </w:r>
            <w:r w:rsidRPr="005266B6">
              <w:rPr>
                <w:sz w:val="22"/>
                <w:szCs w:val="22"/>
                <w:lang w:val="en-US"/>
              </w:rPr>
              <w:t>X</w:t>
            </w:r>
            <w:r w:rsidRPr="005266B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B547D8" w14:textId="77777777" w:rsidR="004847F4" w:rsidRPr="005266B6" w:rsidRDefault="004847F4" w:rsidP="00BA512D">
            <w:pPr>
              <w:pStyle w:val="Style214"/>
              <w:ind w:firstLine="0"/>
              <w:rPr>
                <w:sz w:val="22"/>
                <w:szCs w:val="22"/>
              </w:rPr>
            </w:pPr>
            <w:r w:rsidRPr="005266B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266B6">
              <w:rPr>
                <w:sz w:val="22"/>
                <w:szCs w:val="22"/>
              </w:rPr>
              <w:t>Красноармейская</w:t>
            </w:r>
            <w:proofErr w:type="gramEnd"/>
            <w:r w:rsidRPr="005266B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266B6">
              <w:rPr>
                <w:sz w:val="22"/>
                <w:szCs w:val="22"/>
                <w:lang w:val="en-US"/>
              </w:rPr>
              <w:t>А</w:t>
            </w:r>
          </w:p>
        </w:tc>
      </w:tr>
      <w:tr w:rsidR="004847F4" w:rsidRPr="005266B6" w14:paraId="15DE9F93" w14:textId="77777777" w:rsidTr="00BA512D">
        <w:tc>
          <w:tcPr>
            <w:tcW w:w="7797" w:type="dxa"/>
            <w:shd w:val="clear" w:color="auto" w:fill="auto"/>
          </w:tcPr>
          <w:p w14:paraId="1703FF85" w14:textId="77777777" w:rsidR="004847F4" w:rsidRPr="005266B6" w:rsidRDefault="004847F4" w:rsidP="00BA512D">
            <w:pPr>
              <w:pStyle w:val="Style214"/>
              <w:ind w:firstLine="0"/>
              <w:rPr>
                <w:sz w:val="22"/>
                <w:szCs w:val="22"/>
              </w:rPr>
            </w:pPr>
            <w:r w:rsidRPr="005266B6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66B6">
              <w:rPr>
                <w:sz w:val="22"/>
                <w:szCs w:val="22"/>
              </w:rPr>
              <w:t>комплексом</w:t>
            </w:r>
            <w:proofErr w:type="gramStart"/>
            <w:r w:rsidRPr="005266B6">
              <w:rPr>
                <w:sz w:val="22"/>
                <w:szCs w:val="22"/>
              </w:rPr>
              <w:t>.С</w:t>
            </w:r>
            <w:proofErr w:type="gramEnd"/>
            <w:r w:rsidRPr="005266B6">
              <w:rPr>
                <w:sz w:val="22"/>
                <w:szCs w:val="22"/>
              </w:rPr>
              <w:t>пециализированная</w:t>
            </w:r>
            <w:proofErr w:type="spellEnd"/>
            <w:r w:rsidRPr="005266B6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5266B6">
              <w:rPr>
                <w:sz w:val="22"/>
                <w:szCs w:val="22"/>
                <w:lang w:val="en-US"/>
              </w:rPr>
              <w:t>Intel</w:t>
            </w:r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Core</w:t>
            </w:r>
            <w:r w:rsidRPr="005266B6">
              <w:rPr>
                <w:sz w:val="22"/>
                <w:szCs w:val="22"/>
              </w:rPr>
              <w:t xml:space="preserve"> </w:t>
            </w:r>
            <w:proofErr w:type="spellStart"/>
            <w:r w:rsidRPr="005266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66B6">
              <w:rPr>
                <w:sz w:val="22"/>
                <w:szCs w:val="22"/>
              </w:rPr>
              <w:t xml:space="preserve">5-3570 </w:t>
            </w:r>
            <w:proofErr w:type="spellStart"/>
            <w:r w:rsidRPr="005266B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GA</w:t>
            </w:r>
            <w:r w:rsidRPr="005266B6">
              <w:rPr>
                <w:sz w:val="22"/>
                <w:szCs w:val="22"/>
              </w:rPr>
              <w:t>-</w:t>
            </w:r>
            <w:r w:rsidRPr="005266B6">
              <w:rPr>
                <w:sz w:val="22"/>
                <w:szCs w:val="22"/>
                <w:lang w:val="en-US"/>
              </w:rPr>
              <w:t>H</w:t>
            </w:r>
            <w:r w:rsidRPr="005266B6">
              <w:rPr>
                <w:sz w:val="22"/>
                <w:szCs w:val="22"/>
              </w:rPr>
              <w:t>77</w:t>
            </w:r>
            <w:r w:rsidRPr="005266B6">
              <w:rPr>
                <w:sz w:val="22"/>
                <w:szCs w:val="22"/>
                <w:lang w:val="en-US"/>
              </w:rPr>
              <w:t>M</w:t>
            </w:r>
            <w:r w:rsidRPr="005266B6">
              <w:rPr>
                <w:sz w:val="22"/>
                <w:szCs w:val="22"/>
              </w:rPr>
              <w:t xml:space="preserve"> - 1 шт., Проектор </w:t>
            </w:r>
            <w:r w:rsidRPr="005266B6">
              <w:rPr>
                <w:sz w:val="22"/>
                <w:szCs w:val="22"/>
                <w:lang w:val="en-US"/>
              </w:rPr>
              <w:t>NEC</w:t>
            </w:r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NP</w:t>
            </w:r>
            <w:r w:rsidRPr="005266B6">
              <w:rPr>
                <w:sz w:val="22"/>
                <w:szCs w:val="22"/>
              </w:rPr>
              <w:t>-</w:t>
            </w:r>
            <w:r w:rsidRPr="005266B6">
              <w:rPr>
                <w:sz w:val="22"/>
                <w:szCs w:val="22"/>
                <w:lang w:val="en-US"/>
              </w:rPr>
              <w:t>P</w:t>
            </w:r>
            <w:r w:rsidRPr="005266B6">
              <w:rPr>
                <w:sz w:val="22"/>
                <w:szCs w:val="22"/>
              </w:rPr>
              <w:t>501</w:t>
            </w:r>
            <w:r w:rsidRPr="005266B6">
              <w:rPr>
                <w:sz w:val="22"/>
                <w:szCs w:val="22"/>
                <w:lang w:val="en-US"/>
              </w:rPr>
              <w:t>X</w:t>
            </w:r>
            <w:r w:rsidRPr="005266B6">
              <w:rPr>
                <w:sz w:val="22"/>
                <w:szCs w:val="22"/>
              </w:rPr>
              <w:t xml:space="preserve"> - 1 шт., Микшер </w:t>
            </w:r>
            <w:r w:rsidRPr="005266B6">
              <w:rPr>
                <w:sz w:val="22"/>
                <w:szCs w:val="22"/>
                <w:lang w:val="en-US"/>
              </w:rPr>
              <w:t>Yamaha</w:t>
            </w:r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MG</w:t>
            </w:r>
            <w:r w:rsidRPr="005266B6">
              <w:rPr>
                <w:sz w:val="22"/>
                <w:szCs w:val="22"/>
              </w:rPr>
              <w:t>-102</w:t>
            </w:r>
            <w:proofErr w:type="gramStart"/>
            <w:r w:rsidRPr="005266B6">
              <w:rPr>
                <w:sz w:val="22"/>
                <w:szCs w:val="22"/>
              </w:rPr>
              <w:t xml:space="preserve"> С</w:t>
            </w:r>
            <w:proofErr w:type="gramEnd"/>
            <w:r w:rsidRPr="005266B6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5266B6">
              <w:rPr>
                <w:sz w:val="22"/>
                <w:szCs w:val="22"/>
                <w:lang w:val="en-US"/>
              </w:rPr>
              <w:t>JPA</w:t>
            </w:r>
            <w:r w:rsidRPr="005266B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6E4F23" w14:textId="77777777" w:rsidR="004847F4" w:rsidRPr="005266B6" w:rsidRDefault="004847F4" w:rsidP="00BA512D">
            <w:pPr>
              <w:pStyle w:val="Style214"/>
              <w:ind w:firstLine="0"/>
              <w:rPr>
                <w:sz w:val="22"/>
                <w:szCs w:val="22"/>
              </w:rPr>
            </w:pPr>
            <w:r w:rsidRPr="005266B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266B6">
              <w:rPr>
                <w:sz w:val="22"/>
                <w:szCs w:val="22"/>
              </w:rPr>
              <w:t>Красноармейская</w:t>
            </w:r>
            <w:proofErr w:type="gramEnd"/>
            <w:r w:rsidRPr="005266B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266B6">
              <w:rPr>
                <w:sz w:val="22"/>
                <w:szCs w:val="22"/>
                <w:lang w:val="en-US"/>
              </w:rPr>
              <w:t>А</w:t>
            </w:r>
          </w:p>
        </w:tc>
      </w:tr>
      <w:tr w:rsidR="004847F4" w:rsidRPr="0085640D" w14:paraId="309C3E5A" w14:textId="77777777" w:rsidTr="00BA512D">
        <w:tc>
          <w:tcPr>
            <w:tcW w:w="7797" w:type="dxa"/>
            <w:shd w:val="clear" w:color="auto" w:fill="auto"/>
          </w:tcPr>
          <w:p w14:paraId="189C842D" w14:textId="77777777" w:rsidR="004847F4" w:rsidRPr="0085640D" w:rsidRDefault="004847F4" w:rsidP="00BA512D">
            <w:pPr>
              <w:pStyle w:val="Style214"/>
              <w:ind w:firstLine="0"/>
              <w:rPr>
                <w:sz w:val="22"/>
                <w:szCs w:val="22"/>
              </w:rPr>
            </w:pPr>
            <w:r w:rsidRPr="0085640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640D">
              <w:rPr>
                <w:sz w:val="22"/>
                <w:szCs w:val="22"/>
              </w:rPr>
              <w:t>комплексом</w:t>
            </w:r>
            <w:proofErr w:type="gramStart"/>
            <w:r w:rsidRPr="0085640D">
              <w:rPr>
                <w:sz w:val="22"/>
                <w:szCs w:val="22"/>
              </w:rPr>
              <w:t>.С</w:t>
            </w:r>
            <w:proofErr w:type="gramEnd"/>
            <w:r w:rsidRPr="0085640D">
              <w:rPr>
                <w:sz w:val="22"/>
                <w:szCs w:val="22"/>
              </w:rPr>
              <w:t>пециализированная</w:t>
            </w:r>
            <w:proofErr w:type="spellEnd"/>
            <w:r w:rsidRPr="0085640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5640D">
              <w:rPr>
                <w:sz w:val="22"/>
                <w:szCs w:val="22"/>
              </w:rPr>
              <w:t>.К</w:t>
            </w:r>
            <w:proofErr w:type="gramEnd"/>
            <w:r w:rsidRPr="0085640D">
              <w:rPr>
                <w:sz w:val="22"/>
                <w:szCs w:val="22"/>
              </w:rPr>
              <w:t xml:space="preserve">омпьютер </w:t>
            </w:r>
            <w:r w:rsidRPr="0031013F">
              <w:rPr>
                <w:sz w:val="22"/>
                <w:szCs w:val="22"/>
              </w:rPr>
              <w:t>I</w:t>
            </w:r>
            <w:r w:rsidRPr="0085640D">
              <w:rPr>
                <w:sz w:val="22"/>
                <w:szCs w:val="22"/>
              </w:rPr>
              <w:t>5-7400/8</w:t>
            </w:r>
            <w:r w:rsidRPr="0031013F">
              <w:rPr>
                <w:sz w:val="22"/>
                <w:szCs w:val="22"/>
              </w:rPr>
              <w:t>Gb</w:t>
            </w:r>
            <w:r w:rsidRPr="0085640D">
              <w:rPr>
                <w:sz w:val="22"/>
                <w:szCs w:val="22"/>
              </w:rPr>
              <w:t>/1</w:t>
            </w:r>
            <w:r w:rsidRPr="0031013F">
              <w:rPr>
                <w:sz w:val="22"/>
                <w:szCs w:val="22"/>
              </w:rPr>
              <w:t>Tb</w:t>
            </w:r>
            <w:r w:rsidRPr="0085640D">
              <w:rPr>
                <w:sz w:val="22"/>
                <w:szCs w:val="22"/>
              </w:rPr>
              <w:t xml:space="preserve">/ </w:t>
            </w:r>
            <w:r w:rsidRPr="0031013F">
              <w:rPr>
                <w:sz w:val="22"/>
                <w:szCs w:val="22"/>
              </w:rPr>
              <w:t>DELL</w:t>
            </w:r>
            <w:r w:rsidRPr="0085640D">
              <w:rPr>
                <w:sz w:val="22"/>
                <w:szCs w:val="22"/>
              </w:rPr>
              <w:t xml:space="preserve"> </w:t>
            </w:r>
            <w:r w:rsidRPr="0031013F">
              <w:rPr>
                <w:sz w:val="22"/>
                <w:szCs w:val="22"/>
              </w:rPr>
              <w:t>S</w:t>
            </w:r>
            <w:r w:rsidRPr="0085640D">
              <w:rPr>
                <w:sz w:val="22"/>
                <w:szCs w:val="22"/>
              </w:rPr>
              <w:t>2218</w:t>
            </w:r>
            <w:r w:rsidRPr="0031013F">
              <w:rPr>
                <w:sz w:val="22"/>
                <w:szCs w:val="22"/>
              </w:rPr>
              <w:t>H</w:t>
            </w:r>
            <w:r w:rsidRPr="0085640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87678C" w14:textId="77777777" w:rsidR="004847F4" w:rsidRPr="0085640D" w:rsidRDefault="004847F4" w:rsidP="00BA512D">
            <w:pPr>
              <w:pStyle w:val="Style214"/>
              <w:ind w:firstLine="0"/>
              <w:rPr>
                <w:sz w:val="22"/>
                <w:szCs w:val="22"/>
              </w:rPr>
            </w:pPr>
            <w:r w:rsidRPr="0085640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5640D">
              <w:rPr>
                <w:sz w:val="22"/>
                <w:szCs w:val="22"/>
              </w:rPr>
              <w:t>Красноармейская</w:t>
            </w:r>
            <w:proofErr w:type="gramEnd"/>
            <w:r w:rsidRPr="0085640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013F">
              <w:rPr>
                <w:sz w:val="22"/>
                <w:szCs w:val="22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70764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70764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70764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70764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Современные тренды развития туристского рынка</w:t>
            </w:r>
          </w:p>
        </w:tc>
      </w:tr>
      <w:tr w:rsidR="009E6058" w14:paraId="1DE23985" w14:textId="77777777" w:rsidTr="00F00293">
        <w:tc>
          <w:tcPr>
            <w:tcW w:w="562" w:type="dxa"/>
          </w:tcPr>
          <w:p w14:paraId="68449C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B3150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устойчивого развития туризма</w:t>
            </w:r>
          </w:p>
        </w:tc>
      </w:tr>
      <w:tr w:rsidR="009E6058" w14:paraId="049840EA" w14:textId="77777777" w:rsidTr="00F00293">
        <w:tc>
          <w:tcPr>
            <w:tcW w:w="562" w:type="dxa"/>
          </w:tcPr>
          <w:p w14:paraId="0AC568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543C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56DD">
              <w:rPr>
                <w:sz w:val="23"/>
                <w:szCs w:val="23"/>
              </w:rPr>
              <w:t xml:space="preserve">Основные положения стратегии развития туризма в РФ до 2035 года.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суть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проектов. Основные результаты.</w:t>
            </w:r>
          </w:p>
        </w:tc>
      </w:tr>
      <w:tr w:rsidR="009E6058" w14:paraId="73095F63" w14:textId="77777777" w:rsidTr="00F00293">
        <w:tc>
          <w:tcPr>
            <w:tcW w:w="562" w:type="dxa"/>
          </w:tcPr>
          <w:p w14:paraId="5FFF06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5A6975B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Современные принципы рационального использования ресурсов для обеспечения устойчивого развития туризма</w:t>
            </w:r>
          </w:p>
        </w:tc>
      </w:tr>
      <w:tr w:rsidR="009E6058" w14:paraId="6668F75E" w14:textId="77777777" w:rsidTr="00F00293">
        <w:tc>
          <w:tcPr>
            <w:tcW w:w="562" w:type="dxa"/>
          </w:tcPr>
          <w:p w14:paraId="499D57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2ABB87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Структура целевой программы развития туризма</w:t>
            </w:r>
          </w:p>
        </w:tc>
      </w:tr>
      <w:tr w:rsidR="009E6058" w14:paraId="05C08D28" w14:textId="77777777" w:rsidTr="00F00293">
        <w:tc>
          <w:tcPr>
            <w:tcW w:w="562" w:type="dxa"/>
          </w:tcPr>
          <w:p w14:paraId="63E6BC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5D55F95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Контроль и мониторинг качества туристских услуг</w:t>
            </w:r>
          </w:p>
        </w:tc>
      </w:tr>
      <w:tr w:rsidR="009E6058" w14:paraId="511CAF85" w14:textId="77777777" w:rsidTr="00F00293">
        <w:tc>
          <w:tcPr>
            <w:tcW w:w="562" w:type="dxa"/>
          </w:tcPr>
          <w:p w14:paraId="46F3E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654DFDC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 xml:space="preserve">территориальный маркетинг: понятие, </w:t>
            </w:r>
            <w:proofErr w:type="spellStart"/>
            <w:r w:rsidRPr="005F56DD">
              <w:rPr>
                <w:sz w:val="23"/>
                <w:szCs w:val="23"/>
              </w:rPr>
              <w:t>акторы</w:t>
            </w:r>
            <w:proofErr w:type="spellEnd"/>
            <w:r w:rsidRPr="005F56DD">
              <w:rPr>
                <w:sz w:val="23"/>
                <w:szCs w:val="23"/>
              </w:rPr>
              <w:t xml:space="preserve"> и их влияние на эффективность</w:t>
            </w:r>
          </w:p>
        </w:tc>
      </w:tr>
      <w:tr w:rsidR="009E6058" w14:paraId="0B8706A3" w14:textId="77777777" w:rsidTr="00F00293">
        <w:tc>
          <w:tcPr>
            <w:tcW w:w="562" w:type="dxa"/>
          </w:tcPr>
          <w:p w14:paraId="54866E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454FD52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5F56DD">
              <w:rPr>
                <w:sz w:val="23"/>
                <w:szCs w:val="23"/>
              </w:rPr>
              <w:t>Туристская</w:t>
            </w:r>
            <w:proofErr w:type="gramEnd"/>
            <w:r w:rsidRPr="005F56DD">
              <w:rPr>
                <w:sz w:val="23"/>
                <w:szCs w:val="23"/>
              </w:rPr>
              <w:t xml:space="preserve"> </w:t>
            </w:r>
            <w:proofErr w:type="spellStart"/>
            <w:r w:rsidRPr="005F56DD">
              <w:rPr>
                <w:sz w:val="23"/>
                <w:szCs w:val="23"/>
              </w:rPr>
              <w:t>дестинация</w:t>
            </w:r>
            <w:proofErr w:type="spellEnd"/>
            <w:r w:rsidRPr="005F56DD">
              <w:rPr>
                <w:sz w:val="23"/>
                <w:szCs w:val="23"/>
              </w:rPr>
              <w:t>: понятие и основные</w:t>
            </w:r>
          </w:p>
        </w:tc>
      </w:tr>
      <w:tr w:rsidR="009E6058" w14:paraId="7E883285" w14:textId="77777777" w:rsidTr="00F00293">
        <w:tc>
          <w:tcPr>
            <w:tcW w:w="562" w:type="dxa"/>
          </w:tcPr>
          <w:p w14:paraId="561658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24E3D08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Основные составляющие территории как продукта</w:t>
            </w:r>
          </w:p>
        </w:tc>
      </w:tr>
      <w:tr w:rsidR="009E6058" w14:paraId="6B71E77B" w14:textId="77777777" w:rsidTr="00F00293">
        <w:tc>
          <w:tcPr>
            <w:tcW w:w="562" w:type="dxa"/>
          </w:tcPr>
          <w:p w14:paraId="4A0717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D21F99E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Факторы, способствующие успеху территориального маркетинга</w:t>
            </w:r>
          </w:p>
        </w:tc>
      </w:tr>
      <w:tr w:rsidR="009E6058" w14:paraId="2D2DE87F" w14:textId="77777777" w:rsidTr="00F00293">
        <w:tc>
          <w:tcPr>
            <w:tcW w:w="562" w:type="dxa"/>
          </w:tcPr>
          <w:p w14:paraId="0BCA45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9DF0E21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Особенности потребительского поведения  туристов на современном этапе развития туризма</w:t>
            </w:r>
          </w:p>
        </w:tc>
      </w:tr>
      <w:tr w:rsidR="009E6058" w14:paraId="47C426C9" w14:textId="77777777" w:rsidTr="00F00293">
        <w:tc>
          <w:tcPr>
            <w:tcW w:w="562" w:type="dxa"/>
          </w:tcPr>
          <w:p w14:paraId="553D28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3B3099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 xml:space="preserve">Мотивация туристов и ее влияние на маркетинговую стратегию </w:t>
            </w:r>
            <w:proofErr w:type="spellStart"/>
            <w:r w:rsidRPr="005F56DD">
              <w:rPr>
                <w:sz w:val="23"/>
                <w:szCs w:val="23"/>
              </w:rPr>
              <w:t>дестинации</w:t>
            </w:r>
            <w:proofErr w:type="spellEnd"/>
          </w:p>
        </w:tc>
      </w:tr>
      <w:tr w:rsidR="009E6058" w14:paraId="6A2523B1" w14:textId="77777777" w:rsidTr="00F00293">
        <w:tc>
          <w:tcPr>
            <w:tcW w:w="562" w:type="dxa"/>
          </w:tcPr>
          <w:p w14:paraId="4B10D8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52F8F1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 xml:space="preserve">Информированность, отношение и восприятие в </w:t>
            </w:r>
            <w:proofErr w:type="gramStart"/>
            <w:r w:rsidRPr="005F56DD">
              <w:rPr>
                <w:sz w:val="23"/>
                <w:szCs w:val="23"/>
              </w:rPr>
              <w:t>процессе</w:t>
            </w:r>
            <w:proofErr w:type="gramEnd"/>
            <w:r w:rsidRPr="005F56DD">
              <w:rPr>
                <w:sz w:val="23"/>
                <w:szCs w:val="23"/>
              </w:rPr>
              <w:t xml:space="preserve"> выбора </w:t>
            </w:r>
            <w:proofErr w:type="spellStart"/>
            <w:r w:rsidRPr="005F56DD">
              <w:rPr>
                <w:sz w:val="23"/>
                <w:szCs w:val="23"/>
              </w:rPr>
              <w:t>дестинации</w:t>
            </w:r>
            <w:proofErr w:type="spellEnd"/>
          </w:p>
        </w:tc>
      </w:tr>
      <w:tr w:rsidR="009E6058" w14:paraId="3A218F81" w14:textId="77777777" w:rsidTr="00F00293">
        <w:tc>
          <w:tcPr>
            <w:tcW w:w="562" w:type="dxa"/>
          </w:tcPr>
          <w:p w14:paraId="2DD73D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708EC3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 xml:space="preserve">Взаимосвязь лояльности </w:t>
            </w:r>
            <w:proofErr w:type="spellStart"/>
            <w:r w:rsidRPr="005F56DD">
              <w:rPr>
                <w:sz w:val="23"/>
                <w:szCs w:val="23"/>
              </w:rPr>
              <w:t>дестинации</w:t>
            </w:r>
            <w:proofErr w:type="spellEnd"/>
            <w:r w:rsidRPr="005F56DD">
              <w:rPr>
                <w:sz w:val="23"/>
                <w:szCs w:val="23"/>
              </w:rPr>
              <w:t xml:space="preserve"> и мотивация туристов</w:t>
            </w:r>
          </w:p>
        </w:tc>
      </w:tr>
      <w:tr w:rsidR="009E6058" w14:paraId="1FDE32DF" w14:textId="77777777" w:rsidTr="00F00293">
        <w:tc>
          <w:tcPr>
            <w:tcW w:w="562" w:type="dxa"/>
          </w:tcPr>
          <w:p w14:paraId="348B18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731783A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 xml:space="preserve">Бренд и </w:t>
            </w:r>
            <w:proofErr w:type="spellStart"/>
            <w:r w:rsidRPr="005F56DD">
              <w:rPr>
                <w:sz w:val="23"/>
                <w:szCs w:val="23"/>
              </w:rPr>
              <w:t>брендинг</w:t>
            </w:r>
            <w:proofErr w:type="spellEnd"/>
            <w:r w:rsidRPr="005F56DD">
              <w:rPr>
                <w:sz w:val="23"/>
                <w:szCs w:val="23"/>
              </w:rPr>
              <w:t xml:space="preserve"> </w:t>
            </w:r>
            <w:proofErr w:type="gramStart"/>
            <w:r w:rsidRPr="005F56DD">
              <w:rPr>
                <w:sz w:val="23"/>
                <w:szCs w:val="23"/>
              </w:rPr>
              <w:t>туристской</w:t>
            </w:r>
            <w:proofErr w:type="gramEnd"/>
            <w:r w:rsidRPr="005F56DD">
              <w:rPr>
                <w:sz w:val="23"/>
                <w:szCs w:val="23"/>
              </w:rPr>
              <w:t xml:space="preserve"> </w:t>
            </w:r>
            <w:proofErr w:type="spellStart"/>
            <w:r w:rsidRPr="005F56DD">
              <w:rPr>
                <w:sz w:val="23"/>
                <w:szCs w:val="23"/>
              </w:rPr>
              <w:t>дестинации</w:t>
            </w:r>
            <w:proofErr w:type="spellEnd"/>
            <w:r w:rsidRPr="005F56DD">
              <w:rPr>
                <w:sz w:val="23"/>
                <w:szCs w:val="23"/>
              </w:rPr>
              <w:t>.</w:t>
            </w:r>
          </w:p>
        </w:tc>
      </w:tr>
      <w:tr w:rsidR="009E6058" w14:paraId="7153AD56" w14:textId="77777777" w:rsidTr="00F00293">
        <w:tc>
          <w:tcPr>
            <w:tcW w:w="562" w:type="dxa"/>
          </w:tcPr>
          <w:p w14:paraId="2A525A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4711587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 xml:space="preserve">Взаимосвязь лояльности </w:t>
            </w:r>
            <w:proofErr w:type="spellStart"/>
            <w:r w:rsidRPr="005F56DD">
              <w:rPr>
                <w:sz w:val="23"/>
                <w:szCs w:val="23"/>
              </w:rPr>
              <w:t>дестинации</w:t>
            </w:r>
            <w:proofErr w:type="spellEnd"/>
            <w:r w:rsidRPr="005F56DD">
              <w:rPr>
                <w:sz w:val="23"/>
                <w:szCs w:val="23"/>
              </w:rPr>
              <w:t xml:space="preserve"> и мотивация туристов</w:t>
            </w:r>
          </w:p>
        </w:tc>
      </w:tr>
      <w:tr w:rsidR="009E6058" w14:paraId="7C32A1E5" w14:textId="77777777" w:rsidTr="00F00293">
        <w:tc>
          <w:tcPr>
            <w:tcW w:w="562" w:type="dxa"/>
          </w:tcPr>
          <w:p w14:paraId="322DBF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0190DC9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 xml:space="preserve">Факторы, влияющие на формирование имиджа </w:t>
            </w:r>
            <w:proofErr w:type="spellStart"/>
            <w:r w:rsidRPr="005F56DD">
              <w:rPr>
                <w:sz w:val="23"/>
                <w:szCs w:val="23"/>
              </w:rPr>
              <w:t>дестинации</w:t>
            </w:r>
            <w:proofErr w:type="spellEnd"/>
          </w:p>
        </w:tc>
      </w:tr>
      <w:tr w:rsidR="009E6058" w14:paraId="07F6B995" w14:textId="77777777" w:rsidTr="00F00293">
        <w:tc>
          <w:tcPr>
            <w:tcW w:w="562" w:type="dxa"/>
          </w:tcPr>
          <w:p w14:paraId="3D79D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57F83FA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 xml:space="preserve">Характеристики, характерные черты и детерминанты в </w:t>
            </w:r>
            <w:proofErr w:type="gramStart"/>
            <w:r w:rsidRPr="005F56DD">
              <w:rPr>
                <w:sz w:val="23"/>
                <w:szCs w:val="23"/>
              </w:rPr>
              <w:t>позиционировании</w:t>
            </w:r>
            <w:proofErr w:type="gramEnd"/>
            <w:r w:rsidRPr="005F56DD">
              <w:rPr>
                <w:sz w:val="23"/>
                <w:szCs w:val="23"/>
              </w:rPr>
              <w:t xml:space="preserve"> туристской </w:t>
            </w:r>
            <w:proofErr w:type="spellStart"/>
            <w:r w:rsidRPr="005F56DD">
              <w:rPr>
                <w:sz w:val="23"/>
                <w:szCs w:val="23"/>
              </w:rPr>
              <w:t>дестинации</w:t>
            </w:r>
            <w:proofErr w:type="spellEnd"/>
          </w:p>
        </w:tc>
      </w:tr>
      <w:tr w:rsidR="009E6058" w14:paraId="52F21D33" w14:textId="77777777" w:rsidTr="00F00293">
        <w:tc>
          <w:tcPr>
            <w:tcW w:w="562" w:type="dxa"/>
          </w:tcPr>
          <w:p w14:paraId="1F3A3F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A6D2CF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 xml:space="preserve">Основные этапы в </w:t>
            </w:r>
            <w:proofErr w:type="gramStart"/>
            <w:r w:rsidRPr="005F56DD">
              <w:rPr>
                <w:sz w:val="23"/>
                <w:szCs w:val="23"/>
              </w:rPr>
              <w:t>позиционировании</w:t>
            </w:r>
            <w:proofErr w:type="gramEnd"/>
            <w:r w:rsidRPr="005F56DD">
              <w:rPr>
                <w:sz w:val="23"/>
                <w:szCs w:val="23"/>
              </w:rPr>
              <w:t xml:space="preserve"> </w:t>
            </w:r>
            <w:proofErr w:type="spellStart"/>
            <w:r w:rsidRPr="005F56DD">
              <w:rPr>
                <w:sz w:val="23"/>
                <w:szCs w:val="23"/>
              </w:rPr>
              <w:t>дестинации</w:t>
            </w:r>
            <w:proofErr w:type="spellEnd"/>
          </w:p>
        </w:tc>
      </w:tr>
      <w:tr w:rsidR="009E6058" w14:paraId="671C58C2" w14:textId="77777777" w:rsidTr="00F00293">
        <w:tc>
          <w:tcPr>
            <w:tcW w:w="562" w:type="dxa"/>
          </w:tcPr>
          <w:p w14:paraId="2D570A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F43CCFF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Типы и виды стратегий развития туризма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70764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F56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70764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F56D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F56DD" w14:paraId="5A1C9382" w14:textId="77777777" w:rsidTr="00801458">
        <w:tc>
          <w:tcPr>
            <w:tcW w:w="2336" w:type="dxa"/>
          </w:tcPr>
          <w:p w14:paraId="4C518DAB" w14:textId="77777777" w:rsidR="005D65A5" w:rsidRPr="005F56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6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F56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6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F56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6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F56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6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F56DD" w14:paraId="07658034" w14:textId="77777777" w:rsidTr="00801458">
        <w:tc>
          <w:tcPr>
            <w:tcW w:w="2336" w:type="dxa"/>
          </w:tcPr>
          <w:p w14:paraId="1553D698" w14:textId="78F29BFB" w:rsidR="005D65A5" w:rsidRPr="005F56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F56DD" w14:paraId="5C1B2FA8" w14:textId="77777777" w:rsidTr="00801458">
        <w:tc>
          <w:tcPr>
            <w:tcW w:w="2336" w:type="dxa"/>
          </w:tcPr>
          <w:p w14:paraId="4585E990" w14:textId="77777777" w:rsidR="005D65A5" w:rsidRPr="005F56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5E000C" w14:textId="77777777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A3491D1" w14:textId="77777777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CAE761" w14:textId="77777777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F56DD" w14:paraId="0363D182" w14:textId="77777777" w:rsidTr="00801458">
        <w:tc>
          <w:tcPr>
            <w:tcW w:w="2336" w:type="dxa"/>
          </w:tcPr>
          <w:p w14:paraId="1A001B72" w14:textId="77777777" w:rsidR="005D65A5" w:rsidRPr="005F56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29AEF9" w14:textId="77777777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2A2FAC" w14:textId="77777777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738936" w14:textId="77777777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F56D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F56D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7076409"/>
      <w:r w:rsidRPr="005F56D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56DD" w14:paraId="50A58BDB" w14:textId="77777777" w:rsidTr="005F56DD">
        <w:tc>
          <w:tcPr>
            <w:tcW w:w="562" w:type="dxa"/>
          </w:tcPr>
          <w:p w14:paraId="548E1BC9" w14:textId="77777777" w:rsidR="005F56DD" w:rsidRDefault="005F56D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ACCDF75" w14:textId="77777777" w:rsidR="005F56DD" w:rsidRDefault="005F56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F82D27" w14:textId="77777777" w:rsidR="005F56DD" w:rsidRPr="005F56DD" w:rsidRDefault="005F56D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F56D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7076410"/>
      <w:r w:rsidRPr="005F56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F56D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F56D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F56DD" w14:paraId="0267C479" w14:textId="77777777" w:rsidTr="00801458">
        <w:tc>
          <w:tcPr>
            <w:tcW w:w="2500" w:type="pct"/>
          </w:tcPr>
          <w:p w14:paraId="37F699C9" w14:textId="77777777" w:rsidR="00B8237E" w:rsidRPr="005F56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6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F56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6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F56DD" w14:paraId="3F240151" w14:textId="77777777" w:rsidTr="00801458">
        <w:tc>
          <w:tcPr>
            <w:tcW w:w="2500" w:type="pct"/>
          </w:tcPr>
          <w:p w14:paraId="61E91592" w14:textId="61A0874C" w:rsidR="00B8237E" w:rsidRPr="005F56DD" w:rsidRDefault="00B8237E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F56DD" w:rsidRDefault="005C548A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F56DD" w14:paraId="52B74D15" w14:textId="77777777" w:rsidTr="00801458">
        <w:tc>
          <w:tcPr>
            <w:tcW w:w="2500" w:type="pct"/>
          </w:tcPr>
          <w:p w14:paraId="2769297E" w14:textId="77777777" w:rsidR="00B8237E" w:rsidRPr="005F56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8698245" w14:textId="77777777" w:rsidR="00B8237E" w:rsidRPr="005F56DD" w:rsidRDefault="005C548A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F56DD" w14:paraId="1BDAE16F" w14:textId="77777777" w:rsidTr="00801458">
        <w:tc>
          <w:tcPr>
            <w:tcW w:w="2500" w:type="pct"/>
          </w:tcPr>
          <w:p w14:paraId="5D150B6C" w14:textId="77777777" w:rsidR="00B8237E" w:rsidRPr="005F56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B64248D" w14:textId="77777777" w:rsidR="00B8237E" w:rsidRPr="005F56DD" w:rsidRDefault="005C548A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4847F4" w:rsidRPr="005F56DD" w14:paraId="5C38415E" w14:textId="77777777" w:rsidTr="004847F4">
        <w:tc>
          <w:tcPr>
            <w:tcW w:w="2500" w:type="pct"/>
          </w:tcPr>
          <w:p w14:paraId="3D33B9BE" w14:textId="2D8958D9" w:rsidR="004847F4" w:rsidRPr="004847F4" w:rsidRDefault="004847F4" w:rsidP="00BA51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0469719D" w14:textId="77777777" w:rsidR="004847F4" w:rsidRPr="005F56DD" w:rsidRDefault="004847F4" w:rsidP="00BA512D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5F56D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F56D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7076411"/>
      <w:r w:rsidRPr="005F56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F56D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F56D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F56D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56D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F56D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F56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F56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F56D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F56D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F56D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F56D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56D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F56D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F56D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F56DD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F56D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F56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F56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F56D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5F56D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56DD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F56DD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F56DD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5F56D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FEAF2" w14:textId="77777777" w:rsidR="00320FDB" w:rsidRDefault="00320FDB" w:rsidP="00315CA6">
      <w:pPr>
        <w:spacing w:after="0" w:line="240" w:lineRule="auto"/>
      </w:pPr>
      <w:r>
        <w:separator/>
      </w:r>
    </w:p>
  </w:endnote>
  <w:endnote w:type="continuationSeparator" w:id="0">
    <w:p w14:paraId="53C036B2" w14:textId="77777777" w:rsidR="00320FDB" w:rsidRDefault="00320F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7F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8667A" w14:textId="77777777" w:rsidR="00320FDB" w:rsidRDefault="00320FDB" w:rsidP="00315CA6">
      <w:pPr>
        <w:spacing w:after="0" w:line="240" w:lineRule="auto"/>
      </w:pPr>
      <w:r>
        <w:separator/>
      </w:r>
    </w:p>
  </w:footnote>
  <w:footnote w:type="continuationSeparator" w:id="0">
    <w:p w14:paraId="5887CF1F" w14:textId="77777777" w:rsidR="00320FDB" w:rsidRDefault="00320F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0FDB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47F4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2EB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56DD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69A4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59FD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7F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7F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A4%D0%B0%D0%BA%D1%82%D0%BE%D1%80%D1%8B%20%D1%80%D0%B0%D0%B7%D0%B2%D0%B8%D1%82%D0%B8%D1%8F%20%D1%82%D1%83%D1%80%D0%B8%D1%81%D1%82%D1%81%D0%BA%D0%B8%D1%85_23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049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012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49186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145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B56F3A-F097-4B45-920F-F8731ABA8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4318</TotalTime>
  <Pages>12</Pages>
  <Words>3246</Words>
  <Characters>18503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2026-04-14T13:26:00Z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